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127" w:rsidRPr="00CD2127" w:rsidRDefault="00CD2127" w:rsidP="00CD2127">
      <w:pPr>
        <w:shd w:val="clear" w:color="auto" w:fill="FFFFFF"/>
        <w:spacing w:before="600" w:after="225" w:line="69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  <w:t>З</w:t>
      </w:r>
      <w:r w:rsidRPr="00CD2127"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  <w:t>акон о бесплатном обеспечении детей начальных классов горячим питанием</w:t>
      </w:r>
    </w:p>
    <w:p w:rsidR="00CD2127" w:rsidRPr="00CD2127" w:rsidRDefault="00CD2127" w:rsidP="00CD2127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6" w:history="1">
        <w:r w:rsidRPr="00CD2127">
          <w:rPr>
            <w:rFonts w:ascii="Arial" w:eastAsia="Times New Roman" w:hAnsi="Arial" w:cs="Arial"/>
            <w:b/>
            <w:bCs/>
            <w:color w:val="1200D4"/>
            <w:sz w:val="24"/>
            <w:szCs w:val="24"/>
            <w:lang w:eastAsia="ru-RU"/>
          </w:rPr>
          <w:t>Федеральный закон от 01.03.2020 N 47-ФЗ "О внесении изменений в Федеральный закон "О качестве и безопасности пищевых продуктов" и статью 37 Федерального закона "Об образовании в Российской Федерации"</w:t>
        </w:r>
      </w:hyperlink>
    </w:p>
    <w:p w:rsidR="00CD2127" w:rsidRPr="00CD2127" w:rsidRDefault="00CD2127" w:rsidP="00CD2127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Законом вводится понятие "здоровое питание", закрепляются его принципы, особенности организации качественного, безопасного и здорового питания детей и отдельных категорий населения.</w:t>
      </w:r>
    </w:p>
    <w:p w:rsidR="00CD2127" w:rsidRPr="00CD2127" w:rsidRDefault="00CD2127" w:rsidP="00CD2127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D21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Запрещается обращение опасных или некачественных пищевых продуктов, а также продуктов, в отношении которых факт фальсификации установлен (ранее</w:t>
      </w:r>
      <w:proofErr w:type="gramEnd"/>
      <w:r w:rsidRPr="00CD21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</w:t>
      </w:r>
      <w:proofErr w:type="gramStart"/>
      <w:r w:rsidRPr="00CD21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если имеются обоснованные подозрения об их фальсификации), продуктов, в отношении которых не может быть подтверждена </w:t>
      </w:r>
      <w:proofErr w:type="spellStart"/>
      <w:r w:rsidRPr="00CD21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прослеживаемость</w:t>
      </w:r>
      <w:proofErr w:type="spellEnd"/>
      <w:r w:rsidRPr="00CD21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которые не имеют маркировки, содержащей сведения о пищевых продуктах, либо в отношении которых не имеется таких сведений.</w:t>
      </w:r>
      <w:proofErr w:type="gramEnd"/>
    </w:p>
    <w:p w:rsidR="00CD2127" w:rsidRPr="00CD2127" w:rsidRDefault="00CD2127" w:rsidP="00CD2127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Исключены положения об обязательной государственной регистрации отдельных видов пищевых продуктов, материалов и изделий.</w:t>
      </w:r>
    </w:p>
    <w:p w:rsidR="00CD2127" w:rsidRPr="00CD2127" w:rsidRDefault="00CD2127" w:rsidP="00CD2127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Установлены требования к организации питания детей.</w:t>
      </w:r>
    </w:p>
    <w:p w:rsidR="00CD2127" w:rsidRPr="00CD2127" w:rsidRDefault="00CD2127" w:rsidP="00CD2127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Образовательные организации и организации отдыха детей, обеспечивающие их питание, обязаны обеспечивать детей горячим питанием с учетом установленных норм, соблюдать санитарно-эпидемиологические требования к организации питания детей в организованных детских коллективах, а также учитывать представляемые по инициативе родителей сведения о состоянии здоровья ребенка.</w:t>
      </w:r>
    </w:p>
    <w:p w:rsidR="00CF08C2" w:rsidRDefault="00CD2127" w:rsidP="00CD2127">
      <w:pP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CD21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CD21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hyperlink r:id="rId7" w:history="1">
        <w:r w:rsidRPr="00CD2127">
          <w:rPr>
            <w:rFonts w:ascii="Arial" w:eastAsia="Times New Roman" w:hAnsi="Arial" w:cs="Arial"/>
            <w:color w:val="1200D4"/>
            <w:sz w:val="24"/>
            <w:szCs w:val="24"/>
            <w:shd w:val="clear" w:color="auto" w:fill="FFFFFF"/>
            <w:lang w:eastAsia="ru-RU"/>
          </w:rPr>
          <w:t>http://www.consultant.ru/law/hotdocs/60878.html/</w:t>
        </w:r>
      </w:hyperlink>
      <w:r w:rsidRPr="00CD21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CD212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© </w:t>
      </w:r>
      <w:proofErr w:type="spellStart"/>
      <w:r w:rsidRPr="00CD212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КонсультантПлюс</w:t>
      </w:r>
      <w:proofErr w:type="spellEnd"/>
      <w:r w:rsidRPr="00CD212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 1992-2020</w:t>
      </w:r>
    </w:p>
    <w:p w:rsidR="00451E2F" w:rsidRDefault="00451E2F" w:rsidP="00CD2127">
      <w:pP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451E2F" w:rsidRDefault="00451E2F" w:rsidP="00CD2127">
      <w:pP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451E2F" w:rsidRDefault="00451E2F" w:rsidP="00CD2127">
      <w:pP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451E2F" w:rsidRDefault="00451E2F" w:rsidP="00CD2127">
      <w:pP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451E2F" w:rsidRDefault="00451E2F" w:rsidP="00CD2127">
      <w:pP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</w:p>
    <w:sectPr w:rsidR="00451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63ACB"/>
    <w:multiLevelType w:val="multilevel"/>
    <w:tmpl w:val="7A2EB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127"/>
    <w:rsid w:val="00451E2F"/>
    <w:rsid w:val="007C7CDC"/>
    <w:rsid w:val="00CD2127"/>
    <w:rsid w:val="00CF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21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21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D212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2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D2127"/>
    <w:rPr>
      <w:b/>
      <w:bCs/>
    </w:rPr>
  </w:style>
  <w:style w:type="character" w:customStyle="1" w:styleId="advertising">
    <w:name w:val="advertising"/>
    <w:basedOn w:val="a0"/>
    <w:rsid w:val="00451E2F"/>
  </w:style>
  <w:style w:type="paragraph" w:styleId="a6">
    <w:name w:val="Balloon Text"/>
    <w:basedOn w:val="a"/>
    <w:link w:val="a7"/>
    <w:uiPriority w:val="99"/>
    <w:semiHidden/>
    <w:unhideWhenUsed/>
    <w:rsid w:val="00451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1E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21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21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D212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2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D2127"/>
    <w:rPr>
      <w:b/>
      <w:bCs/>
    </w:rPr>
  </w:style>
  <w:style w:type="character" w:customStyle="1" w:styleId="advertising">
    <w:name w:val="advertising"/>
    <w:basedOn w:val="a0"/>
    <w:rsid w:val="00451E2F"/>
  </w:style>
  <w:style w:type="paragraph" w:styleId="a6">
    <w:name w:val="Balloon Text"/>
    <w:basedOn w:val="a"/>
    <w:link w:val="a7"/>
    <w:uiPriority w:val="99"/>
    <w:semiHidden/>
    <w:unhideWhenUsed/>
    <w:rsid w:val="00451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1E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2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020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5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1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law/hotdocs/60878.htm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4666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2020-09-02T05:14:00Z</dcterms:created>
  <dcterms:modified xsi:type="dcterms:W3CDTF">2020-09-02T05:28:00Z</dcterms:modified>
</cp:coreProperties>
</file>